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890F" w14:textId="551DC7CB" w:rsidR="00F92946" w:rsidRDefault="00101055">
      <w:pPr>
        <w:pStyle w:val="Heading1"/>
      </w:pPr>
      <w:r>
        <w:rPr>
          <w:noProof/>
        </w:rPr>
        <mc:AlternateContent>
          <mc:Choice Requires="wps">
            <w:drawing>
              <wp:anchor distT="0" distB="0" distL="114300" distR="114300" simplePos="0" relativeHeight="251658240" behindDoc="0" locked="0" layoutInCell="1" hidden="0" allowOverlap="1" wp14:anchorId="4704E76B" wp14:editId="0854D48D">
                <wp:simplePos x="0" y="0"/>
                <wp:positionH relativeFrom="column">
                  <wp:posOffset>3454400</wp:posOffset>
                </wp:positionH>
                <wp:positionV relativeFrom="paragraph">
                  <wp:posOffset>-825500</wp:posOffset>
                </wp:positionV>
                <wp:extent cx="2324100" cy="1041400"/>
                <wp:effectExtent l="0" t="0" r="0" b="0"/>
                <wp:wrapNone/>
                <wp:docPr id="8" name="Rectangle 8"/>
                <wp:cNvGraphicFramePr/>
                <a:graphic xmlns:a="http://schemas.openxmlformats.org/drawingml/2006/main">
                  <a:graphicData uri="http://schemas.microsoft.com/office/word/2010/wordprocessingShape">
                    <wps:wsp>
                      <wps:cNvSpPr/>
                      <wps:spPr>
                        <a:xfrm>
                          <a:off x="0" y="0"/>
                          <a:ext cx="2324100" cy="1041400"/>
                        </a:xfrm>
                        <a:prstGeom prst="rect">
                          <a:avLst/>
                        </a:prstGeom>
                        <a:noFill/>
                        <a:ln>
                          <a:noFill/>
                        </a:ln>
                      </wps:spPr>
                      <wps:txbx>
                        <w:txbxContent>
                          <w:p w14:paraId="12C521D4" w14:textId="77777777" w:rsidR="00F92946" w:rsidRDefault="000270C2">
                            <w:pPr>
                              <w:textDirection w:val="btLr"/>
                            </w:pPr>
                            <w:r>
                              <w:rPr>
                                <w:rFonts w:ascii="Arial" w:eastAsia="Arial" w:hAnsi="Arial" w:cs="Arial"/>
                                <w:color w:val="000000"/>
                                <w:sz w:val="20"/>
                              </w:rPr>
                              <w:t>Contact: Judy Bohannon</w:t>
                            </w:r>
                          </w:p>
                          <w:p w14:paraId="2FAF8CDF" w14:textId="77777777" w:rsidR="00F92946" w:rsidRDefault="000270C2">
                            <w:pPr>
                              <w:textDirection w:val="btLr"/>
                            </w:pPr>
                            <w:r>
                              <w:rPr>
                                <w:rFonts w:ascii="Arial" w:eastAsia="Arial" w:hAnsi="Arial" w:cs="Arial"/>
                                <w:color w:val="000000"/>
                                <w:sz w:val="20"/>
                              </w:rPr>
                              <w:t>Judibo@আলসদে.edu</w:t>
                            </w:r>
                          </w:p>
                          <w:p w14:paraId="7CBC0C18" w14:textId="77777777" w:rsidR="00F92946" w:rsidRDefault="000270C2">
                            <w:pPr>
                              <w:textDirection w:val="btLr"/>
                            </w:pPr>
                            <w:r>
                              <w:rPr>
                                <w:rFonts w:ascii="Arial" w:eastAsia="Arial" w:hAnsi="Arial" w:cs="Arial"/>
                                <w:color w:val="000000"/>
                                <w:sz w:val="20"/>
                              </w:rPr>
                              <w:t>(334) 242-9967</w:t>
                            </w:r>
                          </w:p>
                          <w:p w14:paraId="5528E0B1" w14:textId="77777777" w:rsidR="00F92946" w:rsidRDefault="00F9294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sl="http://schemas.openxmlformats.org/schemaLibrary/2006/main" xmlns:c="http://schemas.openxmlformats.org/drawingml/2006/chart" xmlns:lc="http://schemas.openxmlformats.org/drawingml/2006/lockedCanvas" xmlns:dgm="http://schemas.openxmlformats.org/drawingml/2006/diagram" xmlns:cr="http://schemas.microsoft.com/office/comments/2020/reactions" xmlns:pic="http://schemas.openxmlformats.org/drawingml/2006/picture" xmlns:a="http://schemas.openxmlformats.org/drawingml/2006/main">
            <w:pict>
              <v:rect id="Rectangle 8" style="position:absolute;margin-left:272pt;margin-top:-65pt;width:183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" w14:anchorId="4704E76B">
                <v:textbox inset="2.53958mm,1.2694mm,2.53958mm,1.2694mm">
                  <w:txbxContent>
                    <w:p w:rsidR="00F92946" w:rsidRDefault="000270C2" w14:paraId="12C521D4" w14:textId="77777777">
                      <w:pPr>
                        <w:textDirection w:val="btLr"/>
                      </w:pPr>
                      <w:r>
                        <w:rPr>
                          <w:rFonts w:ascii="Arial" w:hAnsi="Arial" w:eastAsia="Arial" w:cs="Arial"/>
                          <w:color w:val="000000"/>
                          <w:sz w:val="20"/>
                          <w:lang w:val="English"/>
                        </w:rPr>
                        <w:t>Contact: Judy Bohannon</w:t>
                      </w:r>
                    </w:p>
                    <w:p w:rsidR="00F92946" w:rsidRDefault="000270C2" w14:paraId="2FAF8CDF" w14:textId="77777777">
                      <w:pPr>
                        <w:textDirection w:val="btLr"/>
                      </w:pPr>
                      <w:r>
                        <w:rPr>
                          <w:rFonts w:ascii="Arial" w:hAnsi="Arial" w:eastAsia="Arial" w:cs="Arial"/>
                          <w:color w:val="000000"/>
                          <w:sz w:val="20"/>
                          <w:lang w:val="English"/>
                        </w:rPr>
                        <w:t>Judibo@আলসদে.edu</w:t>
                      </w:r>
                    </w:p>
                    <w:p w:rsidR="00F92946" w:rsidRDefault="000270C2" w14:paraId="7CBC0C18" w14:textId="77777777">
                      <w:pPr>
                        <w:textDirection w:val="btLr"/>
                      </w:pPr>
                      <w:r>
                        <w:rPr>
                          <w:rFonts w:ascii="Arial" w:hAnsi="Arial" w:eastAsia="Arial" w:cs="Arial"/>
                          <w:color w:val="000000"/>
                          <w:sz w:val="20"/>
                          <w:lang w:val="English"/>
                        </w:rPr>
                        <w:t>(334) 242-9967</w:t>
                      </w:r>
                    </w:p>
                    <w:p w:rsidR="00F92946" w:rsidRDefault="00F92946" w14:paraId="5528E0B1" w14:textId="77777777">
                      <w:pPr>
                        <w:textDirection w:val="btLr"/>
                      </w:pPr>
                    </w:p>
                  </w:txbxContent>
                </v:textbox>
              </v:rect>
            </w:pict>
          </mc:Fallback>
        </mc:AlternateContent>
      </w:r>
      <w:r w:rsidR="000270C2">
        <w:t xml:space="preserve">  </w:t>
      </w:r>
      <w:r w:rsidR="000270C2">
        <w:rPr>
          <w:noProof/>
        </w:rPr>
        <w:drawing>
          <wp:anchor distT="0" distB="0" distL="114300" distR="114300" simplePos="0" relativeHeight="251659264" behindDoc="0" locked="0" layoutInCell="1" hidden="0" allowOverlap="1" wp14:anchorId="7677493B" wp14:editId="59414170">
            <wp:simplePos x="0" y="0"/>
            <wp:positionH relativeFrom="column">
              <wp:posOffset>114300</wp:posOffset>
            </wp:positionH>
            <wp:positionV relativeFrom="paragraph">
              <wp:posOffset>-103501</wp:posOffset>
            </wp:positionV>
            <wp:extent cx="1219200" cy="115887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9200" cy="1158875"/>
                    </a:xfrm>
                    <a:prstGeom prst="rect">
                      <a:avLst/>
                    </a:prstGeom>
                    <a:ln/>
                  </pic:spPr>
                </pic:pic>
              </a:graphicData>
            </a:graphic>
          </wp:anchor>
        </w:drawing>
      </w:r>
    </w:p>
    <w:p w14:paraId="0CC2DE37" w14:textId="77777777" w:rsidR="00F92946" w:rsidRDefault="000270C2">
      <w:pPr>
        <w:pStyle w:val="Heading1"/>
      </w:pPr>
      <w:r>
        <w:t>Elberta Middle School – School Parent Covenant</w:t>
      </w:r>
    </w:p>
    <w:p w14:paraId="2AD3AEB0" w14:textId="77777777" w:rsidR="00F92946" w:rsidRDefault="00F92946"/>
    <w:p w14:paraId="15E14D16" w14:textId="77777777" w:rsidR="00F92946" w:rsidRDefault="00F92946"/>
    <w:p w14:paraId="7F5712D7" w14:textId="77777777" w:rsidR="00F92946" w:rsidRDefault="000270C2">
      <w:pPr>
        <w:pBdr>
          <w:top w:val="nil"/>
          <w:left w:val="nil"/>
          <w:bottom w:val="nil"/>
          <w:right w:val="nil"/>
          <w:between w:val="nil"/>
        </w:pBdr>
        <w:spacing w:after="240"/>
        <w:rPr>
          <w:color w:val="000000"/>
        </w:rPr>
      </w:pPr>
      <w:r>
        <w:rPr>
          <w:i/>
          <w:color w:val="000000"/>
        </w:rPr>
        <w:t xml:space="preserve"> </w:t>
      </w:r>
      <w:r>
        <w:rPr>
          <w:i/>
          <w:color w:val="000000"/>
          <w:u w:val="single"/>
        </w:rPr>
        <w:t xml:space="preserve">Elberta </w:t>
      </w:r>
      <w:r>
        <w:rPr>
          <w:i/>
          <w:u w:val="single"/>
        </w:rPr>
        <w:t xml:space="preserve"> Middle </w:t>
      </w:r>
      <w:r>
        <w:rPr>
          <w:i/>
          <w:color w:val="000000"/>
          <w:u w:val="single"/>
        </w:rPr>
        <w:t>School</w:t>
      </w:r>
      <w:r>
        <w:rPr>
          <w:i/>
          <w:color w:val="000000"/>
        </w:rPr>
        <w:t>,  and parents of students who participate in activities, services, and programs funded by Title I, Part A of the No Child Left Behind Act of 2001 (participating children), agree that this compact outlines how parents, all school staff, and students will share responsibility for improving student academic achievement and the means by which the school and parents will build and develop a partnership that will help children meet the high standards of the State.</w:t>
      </w:r>
    </w:p>
    <w:p w14:paraId="4A7AB7BE" w14:textId="77777777" w:rsidR="00F92946" w:rsidRDefault="000270C2">
      <w:pPr>
        <w:pBdr>
          <w:top w:val="nil"/>
          <w:left w:val="nil"/>
          <w:bottom w:val="nil"/>
          <w:right w:val="nil"/>
          <w:between w:val="nil"/>
        </w:pBdr>
        <w:spacing w:after="240"/>
        <w:rPr>
          <w:color w:val="000000"/>
        </w:rPr>
      </w:pPr>
      <w:r>
        <w:rPr>
          <w:color w:val="000000"/>
        </w:rPr>
        <w:t xml:space="preserve">This school-parent compact is in effect </w:t>
      </w:r>
      <w:r>
        <w:t xml:space="preserve">for the </w:t>
      </w:r>
      <w:r>
        <w:rPr>
          <w:color w:val="000000"/>
        </w:rPr>
        <w:t>2024-2025</w:t>
      </w:r>
      <w:r>
        <w:rPr>
          <w:color w:val="000000"/>
          <w:u w:val="single"/>
        </w:rPr>
        <w:t xml:space="preserve"> school year</w:t>
      </w:r>
      <w:r>
        <w:rPr>
          <w:color w:val="000000"/>
        </w:rPr>
        <w:t>.</w:t>
      </w:r>
    </w:p>
    <w:p w14:paraId="60E7D49B" w14:textId="77777777" w:rsidR="00F92946" w:rsidRDefault="00F92946">
      <w:pPr>
        <w:pBdr>
          <w:top w:val="nil"/>
          <w:left w:val="nil"/>
          <w:bottom w:val="nil"/>
          <w:right w:val="nil"/>
          <w:between w:val="nil"/>
        </w:pBdr>
        <w:spacing w:after="240"/>
        <w:rPr>
          <w:color w:val="000000"/>
        </w:rPr>
      </w:pPr>
    </w:p>
    <w:p w14:paraId="38D41D52" w14:textId="77777777" w:rsidR="00F92946" w:rsidRDefault="000270C2">
      <w:pPr>
        <w:keepNext/>
        <w:pBdr>
          <w:top w:val="nil"/>
          <w:left w:val="nil"/>
          <w:bottom w:val="nil"/>
          <w:right w:val="nil"/>
          <w:between w:val="nil"/>
        </w:pBdr>
        <w:spacing w:after="240"/>
        <w:rPr>
          <w:b/>
          <w:color w:val="000000"/>
        </w:rPr>
      </w:pPr>
      <w:r>
        <w:rPr>
          <w:b/>
          <w:color w:val="000000"/>
        </w:rPr>
        <w:t>REQUIRED PROVISIONS OF THE SCHOOL-PARENT COMPACT</w:t>
      </w:r>
      <w:r>
        <w:rPr>
          <w:noProof/>
        </w:rPr>
        <mc:AlternateContent>
          <mc:Choice Requires="wpg">
            <w:drawing>
              <wp:anchor distT="0" distB="0" distL="114300" distR="114300" simplePos="0" relativeHeight="251660288" behindDoc="0" locked="0" layoutInCell="1" hidden="0" allowOverlap="1" wp14:anchorId="377839D5" wp14:editId="1A4F798C">
                <wp:simplePos x="0" y="0"/>
                <wp:positionH relativeFrom="column">
                  <wp:posOffset>-38099</wp:posOffset>
                </wp:positionH>
                <wp:positionV relativeFrom="paragraph">
                  <wp:posOffset>-101599</wp:posOffset>
                </wp:positionV>
                <wp:extent cx="6038850" cy="336550"/>
                <wp:effectExtent l="0" t="0" r="0" b="0"/>
                <wp:wrapNone/>
                <wp:docPr id="7" name="Rectangle 7"/>
                <wp:cNvGraphicFramePr/>
                <a:graphic xmlns:a="http://schemas.openxmlformats.org/drawingml/2006/main">
                  <a:graphicData uri="http://schemas.microsoft.com/office/word/2010/wordprocessingShape">
                    <wps:wsp>
                      <wps:cNvSpPr/>
                      <wps:spPr>
                        <a:xfrm>
                          <a:off x="2336100" y="3624743"/>
                          <a:ext cx="6019800" cy="310515"/>
                        </a:xfrm>
                        <a:prstGeom prst="rect">
                          <a:avLst/>
                        </a:prstGeom>
                        <a:solidFill>
                          <a:srgbClr val="969696"/>
                        </a:solidFill>
                        <a:ln w="9525" cap="flat" cmpd="sng">
                          <a:solidFill>
                            <a:srgbClr val="000000"/>
                          </a:solidFill>
                          <a:prstDash val="solid"/>
                          <a:miter lim="8000"/>
                          <a:headEnd type="none" w="sm" len="sm"/>
                          <a:tailEnd type="none" w="sm" len="sm"/>
                        </a:ln>
                      </wps:spPr>
                      <wps:txbx>
                        <w:txbxContent>
                          <w:p w14:paraId="79A2478F" w14:textId="77777777" w:rsidR="00F92946" w:rsidRDefault="00F9294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distT="0" distB="0" distL="114300" distR="114300" simplePos="0" relativeHeight="0" behindDoc="0" locked="0" layoutInCell="1" hidden="0" allowOverlap="1">
                <wp:simplePos x="0" y="0"/>
                <wp:positionH relativeFrom="column">
                  <wp:posOffset>-38099</wp:posOffset>
                </wp:positionH>
                <wp:positionV relativeFrom="paragraph">
                  <wp:posOffset>-101599</wp:posOffset>
                </wp:positionV>
                <wp:extent cx="6038850" cy="336550"/>
                <wp:effectExtent l="0" t="0" r="0" b="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38850" cy="336550"/>
                        </a:xfrm>
                        <a:prstGeom prst="rect"/>
                        <a:ln/>
                      </pic:spPr>
                    </pic:pic>
                  </a:graphicData>
                </a:graphic>
              </wp:anchor>
            </w:drawing>
          </mc:Fallback>
        </mc:AlternateContent>
      </w:r>
    </w:p>
    <w:p w14:paraId="3C75928E" w14:textId="77777777" w:rsidR="00F92946" w:rsidRDefault="000270C2">
      <w:pPr>
        <w:jc w:val="center"/>
      </w:pPr>
      <w:r>
        <w:rPr>
          <w:b/>
        </w:rPr>
        <w:t xml:space="preserve"> </w:t>
      </w:r>
    </w:p>
    <w:p w14:paraId="05841B2B" w14:textId="77777777" w:rsidR="00F92946" w:rsidRDefault="00F92946"/>
    <w:p w14:paraId="38130256" w14:textId="77777777" w:rsidR="00F92946" w:rsidRDefault="000270C2">
      <w:pPr>
        <w:keepNext/>
        <w:pBdr>
          <w:top w:val="nil"/>
          <w:left w:val="nil"/>
          <w:bottom w:val="nil"/>
          <w:right w:val="nil"/>
          <w:between w:val="nil"/>
        </w:pBdr>
        <w:rPr>
          <w:b/>
          <w:color w:val="000000"/>
          <w:u w:val="single"/>
        </w:rPr>
      </w:pPr>
      <w:r>
        <w:rPr>
          <w:b/>
          <w:color w:val="000000"/>
          <w:u w:val="single"/>
        </w:rPr>
        <w:t>School Responsibilities</w:t>
      </w:r>
    </w:p>
    <w:p w14:paraId="4C4D5C2E" w14:textId="77777777" w:rsidR="00F92946" w:rsidRDefault="00F92946">
      <w:pPr>
        <w:rPr>
          <w:u w:val="single"/>
        </w:rPr>
      </w:pPr>
    </w:p>
    <w:p w14:paraId="4ED640BA" w14:textId="77777777" w:rsidR="00F92946" w:rsidRDefault="000270C2">
      <w:r>
        <w:rPr>
          <w:b/>
        </w:rPr>
        <w:t>Elberta Middle School</w:t>
      </w:r>
      <w:r>
        <w:t>:</w:t>
      </w:r>
    </w:p>
    <w:p w14:paraId="0C7E0E9E" w14:textId="77777777" w:rsidR="00F92946" w:rsidRDefault="00F92946"/>
    <w:p w14:paraId="5B037E37" w14:textId="77777777" w:rsidR="00F92946" w:rsidRDefault="000270C2">
      <w:pPr>
        <w:numPr>
          <w:ilvl w:val="0"/>
          <w:numId w:val="1"/>
        </w:numPr>
      </w:pPr>
      <w:r>
        <w:rPr>
          <w:b/>
        </w:rPr>
        <w:t>Provide high-quality curriculum and instruction in an effective and supportive learning environment that enables participating children to meet the State's student academic achievement standards as follows:</w:t>
      </w:r>
    </w:p>
    <w:p w14:paraId="300DF460" w14:textId="77777777" w:rsidR="00F92946" w:rsidRDefault="00F92946"/>
    <w:p w14:paraId="2264CC09" w14:textId="77777777" w:rsidR="00F92946" w:rsidRDefault="000270C2">
      <w:pPr>
        <w:widowControl w:val="0"/>
        <w:numPr>
          <w:ilvl w:val="0"/>
          <w:numId w:val="4"/>
        </w:numPr>
        <w:pBdr>
          <w:top w:val="nil"/>
          <w:left w:val="nil"/>
          <w:bottom w:val="nil"/>
          <w:right w:val="nil"/>
          <w:between w:val="nil"/>
        </w:pBdr>
        <w:spacing w:after="240"/>
        <w:rPr>
          <w:color w:val="000000"/>
        </w:rPr>
      </w:pPr>
      <w:r>
        <w:rPr>
          <w:color w:val="000000"/>
        </w:rPr>
        <w:t>Parents are encouraged to express their concerns regarding the curriculum to the principal.</w:t>
      </w:r>
    </w:p>
    <w:p w14:paraId="0FF441D9" w14:textId="77777777" w:rsidR="00F92946" w:rsidRDefault="000270C2">
      <w:pPr>
        <w:widowControl w:val="0"/>
        <w:numPr>
          <w:ilvl w:val="0"/>
          <w:numId w:val="4"/>
        </w:numPr>
        <w:pBdr>
          <w:top w:val="nil"/>
          <w:left w:val="nil"/>
          <w:bottom w:val="nil"/>
          <w:right w:val="nil"/>
          <w:between w:val="nil"/>
        </w:pBdr>
        <w:spacing w:after="240"/>
        <w:rPr>
          <w:color w:val="000000"/>
        </w:rPr>
      </w:pPr>
      <w:r>
        <w:t xml:space="preserve">Implement </w:t>
      </w:r>
      <w:r>
        <w:rPr>
          <w:color w:val="000000"/>
        </w:rPr>
        <w:t xml:space="preserve">research-based best practices during daily instruction </w:t>
      </w:r>
      <w:r>
        <w:t>facilitated</w:t>
      </w:r>
      <w:r>
        <w:rPr>
          <w:color w:val="000000"/>
        </w:rPr>
        <w:t xml:space="preserve"> by our curriculum leader.</w:t>
      </w:r>
    </w:p>
    <w:p w14:paraId="288EEDBC" w14:textId="77777777" w:rsidR="00F92946" w:rsidRDefault="000270C2">
      <w:pPr>
        <w:widowControl w:val="0"/>
        <w:numPr>
          <w:ilvl w:val="0"/>
          <w:numId w:val="4"/>
        </w:numPr>
        <w:pBdr>
          <w:top w:val="nil"/>
          <w:left w:val="nil"/>
          <w:bottom w:val="nil"/>
          <w:right w:val="nil"/>
          <w:between w:val="nil"/>
        </w:pBdr>
        <w:spacing w:after="240"/>
        <w:rPr>
          <w:color w:val="000000"/>
        </w:rPr>
      </w:pPr>
      <w:r>
        <w:t>To provide a safe, orderly, and supportive environment in which all students have the maximum opportunity for academic success.</w:t>
      </w:r>
    </w:p>
    <w:p w14:paraId="0E431F37" w14:textId="77777777" w:rsidR="00F92946" w:rsidRDefault="000270C2">
      <w:pPr>
        <w:widowControl w:val="0"/>
        <w:numPr>
          <w:ilvl w:val="0"/>
          <w:numId w:val="4"/>
        </w:numPr>
        <w:pBdr>
          <w:top w:val="nil"/>
          <w:left w:val="nil"/>
          <w:bottom w:val="nil"/>
          <w:right w:val="nil"/>
          <w:between w:val="nil"/>
        </w:pBdr>
        <w:spacing w:after="240"/>
      </w:pPr>
      <w:r>
        <w:t>Provide an environment that allows for positive communication between students, teachers, and parents.</w:t>
      </w:r>
    </w:p>
    <w:p w14:paraId="40113342" w14:textId="77777777" w:rsidR="00F92946" w:rsidRDefault="000270C2">
      <w:pPr>
        <w:widowControl w:val="0"/>
        <w:numPr>
          <w:ilvl w:val="0"/>
          <w:numId w:val="4"/>
        </w:numPr>
        <w:pBdr>
          <w:top w:val="nil"/>
          <w:left w:val="nil"/>
          <w:bottom w:val="nil"/>
          <w:right w:val="nil"/>
          <w:between w:val="nil"/>
        </w:pBdr>
        <w:spacing w:after="240"/>
      </w:pPr>
      <w:r>
        <w:t>Ensure communication of state assessment results and academic progress for each student.</w:t>
      </w:r>
    </w:p>
    <w:p w14:paraId="6EE8403E" w14:textId="77777777" w:rsidR="00F92946" w:rsidRDefault="000270C2">
      <w:pPr>
        <w:widowControl w:val="0"/>
        <w:numPr>
          <w:ilvl w:val="0"/>
          <w:numId w:val="4"/>
        </w:numPr>
        <w:pBdr>
          <w:top w:val="nil"/>
          <w:left w:val="nil"/>
          <w:bottom w:val="nil"/>
          <w:right w:val="nil"/>
          <w:between w:val="nil"/>
        </w:pBdr>
        <w:spacing w:after="240"/>
      </w:pPr>
      <w:r>
        <w:t>Enforce all rules set forth by the Baldwin County School System.</w:t>
      </w:r>
    </w:p>
    <w:p w14:paraId="5EF57F7C" w14:textId="77777777" w:rsidR="00F92946" w:rsidRDefault="000270C2">
      <w:pPr>
        <w:widowControl w:val="0"/>
        <w:numPr>
          <w:ilvl w:val="0"/>
          <w:numId w:val="4"/>
        </w:numPr>
        <w:pBdr>
          <w:top w:val="nil"/>
          <w:left w:val="nil"/>
          <w:bottom w:val="nil"/>
          <w:right w:val="nil"/>
          <w:between w:val="nil"/>
        </w:pBdr>
        <w:spacing w:after="240"/>
        <w:rPr>
          <w:color w:val="000000"/>
        </w:rPr>
      </w:pPr>
      <w:r>
        <w:t>Follow state and local curriculum/pacing guidelines.</w:t>
      </w:r>
    </w:p>
    <w:p w14:paraId="0B28A6B8" w14:textId="77777777" w:rsidR="00F92946" w:rsidRDefault="000270C2">
      <w:pPr>
        <w:widowControl w:val="0"/>
        <w:numPr>
          <w:ilvl w:val="0"/>
          <w:numId w:val="4"/>
        </w:numPr>
        <w:pBdr>
          <w:top w:val="nil"/>
          <w:left w:val="nil"/>
          <w:bottom w:val="nil"/>
          <w:right w:val="nil"/>
          <w:between w:val="nil"/>
        </w:pBdr>
        <w:spacing w:after="240"/>
        <w:rPr>
          <w:color w:val="000000"/>
        </w:rPr>
      </w:pPr>
      <w:r>
        <w:t>Follow Alabama's college and career readiness standards.</w:t>
      </w:r>
    </w:p>
    <w:p w14:paraId="31909F2F" w14:textId="77777777" w:rsidR="00F92946" w:rsidRDefault="000270C2">
      <w:pPr>
        <w:widowControl w:val="0"/>
        <w:numPr>
          <w:ilvl w:val="0"/>
          <w:numId w:val="4"/>
        </w:numPr>
        <w:pBdr>
          <w:top w:val="nil"/>
          <w:left w:val="nil"/>
          <w:bottom w:val="nil"/>
          <w:right w:val="nil"/>
          <w:between w:val="nil"/>
        </w:pBdr>
        <w:spacing w:after="240"/>
      </w:pPr>
      <w:r>
        <w:t xml:space="preserve">Participate in weekly Professional Learning Community (PLC) meetings </w:t>
      </w:r>
      <w:r>
        <w:lastRenderedPageBreak/>
        <w:t>that focus on direct, meaningful, data-driven instruction led by the school curriculum leader.</w:t>
      </w:r>
    </w:p>
    <w:p w14:paraId="1437ACB6" w14:textId="77777777" w:rsidR="00F92946" w:rsidRDefault="000270C2">
      <w:pPr>
        <w:widowControl w:val="0"/>
        <w:numPr>
          <w:ilvl w:val="0"/>
          <w:numId w:val="4"/>
        </w:numPr>
        <w:pBdr>
          <w:top w:val="nil"/>
          <w:left w:val="nil"/>
          <w:bottom w:val="nil"/>
          <w:right w:val="nil"/>
          <w:between w:val="nil"/>
        </w:pBdr>
        <w:spacing w:after="240"/>
      </w:pPr>
      <w:r>
        <w:t>Provide a mentoring program for students in need.</w:t>
      </w:r>
    </w:p>
    <w:p w14:paraId="36E98567" w14:textId="77777777" w:rsidR="00F92946" w:rsidRDefault="000270C2">
      <w:pPr>
        <w:widowControl w:val="0"/>
        <w:numPr>
          <w:ilvl w:val="0"/>
          <w:numId w:val="4"/>
        </w:numPr>
        <w:pBdr>
          <w:top w:val="nil"/>
          <w:left w:val="nil"/>
          <w:bottom w:val="nil"/>
          <w:right w:val="nil"/>
          <w:between w:val="nil"/>
        </w:pBdr>
        <w:spacing w:after="240"/>
        <w:rPr>
          <w:color w:val="000000"/>
        </w:rPr>
      </w:pPr>
      <w:r>
        <w:t>Communicate</w:t>
      </w:r>
      <w:r>
        <w:rPr>
          <w:color w:val="000000"/>
        </w:rPr>
        <w:t xml:space="preserve"> to parents and students the resources (tutoring, parental support, etc.) that we have available to support parents and students. For more information, call the office at 986-8127 or email </w:t>
      </w:r>
      <w:hyperlink r:id="rId10">
        <w:r>
          <w:rPr>
            <w:color w:val="1155CC"/>
            <w:u w:val="single"/>
          </w:rPr>
          <w:t>tfduffy@bcbe.org</w:t>
        </w:r>
      </w:hyperlink>
      <w:r>
        <w:t xml:space="preserve">. </w:t>
      </w:r>
    </w:p>
    <w:p w14:paraId="37AF9E9B" w14:textId="77777777" w:rsidR="00F92946" w:rsidRDefault="000270C2">
      <w:pPr>
        <w:widowControl w:val="0"/>
        <w:numPr>
          <w:ilvl w:val="0"/>
          <w:numId w:val="4"/>
        </w:numPr>
        <w:pBdr>
          <w:top w:val="nil"/>
          <w:left w:val="nil"/>
          <w:bottom w:val="nil"/>
          <w:right w:val="nil"/>
          <w:between w:val="nil"/>
        </w:pBdr>
        <w:spacing w:after="240"/>
        <w:rPr>
          <w:sz w:val="28"/>
          <w:szCs w:val="28"/>
        </w:rPr>
      </w:pPr>
      <w:r>
        <w:rPr>
          <w:sz w:val="25"/>
          <w:szCs w:val="25"/>
        </w:rPr>
        <w:t xml:space="preserve">If a student fails two major assessment grades during a grading period, some form of teacher-parent communication is required (e.g., phone call, parent/teacher conference, email).  Parent requests for a progress report or current average must be responded to within two business days of the request, but this must not interfere with the instruction of other students. </w:t>
      </w:r>
    </w:p>
    <w:p w14:paraId="67646025" w14:textId="77777777" w:rsidR="00F92946" w:rsidRDefault="000270C2">
      <w:pPr>
        <w:widowControl w:val="0"/>
        <w:numPr>
          <w:ilvl w:val="0"/>
          <w:numId w:val="4"/>
        </w:numPr>
        <w:pBdr>
          <w:top w:val="nil"/>
          <w:left w:val="nil"/>
          <w:bottom w:val="nil"/>
          <w:right w:val="nil"/>
          <w:between w:val="nil"/>
        </w:pBdr>
        <w:spacing w:after="240"/>
      </w:pPr>
      <w:r>
        <w:t xml:space="preserve">Provide internet, on campus 24 hours a day.  The Internet can be accessed on a BCBE-issued device from the car.  </w:t>
      </w:r>
    </w:p>
    <w:p w14:paraId="10C9625B" w14:textId="77777777" w:rsidR="00F92946" w:rsidRDefault="000270C2">
      <w:pPr>
        <w:widowControl w:val="0"/>
        <w:numPr>
          <w:ilvl w:val="0"/>
          <w:numId w:val="4"/>
        </w:numPr>
        <w:pBdr>
          <w:top w:val="nil"/>
          <w:left w:val="nil"/>
          <w:bottom w:val="nil"/>
          <w:right w:val="nil"/>
          <w:between w:val="nil"/>
        </w:pBdr>
        <w:spacing w:after="240"/>
      </w:pPr>
      <w:r>
        <w:t>Allow parents who do not have internet at home and need access for school-related matters (i.e., PowerSchools, surveys, etc.) to enter campus during school hours (7:00 – 4:00).  We have 5 computers available for parents, as well as a printer.</w:t>
      </w:r>
    </w:p>
    <w:p w14:paraId="18CEFAA7" w14:textId="77777777" w:rsidR="00F92946" w:rsidRDefault="000270C2">
      <w:pPr>
        <w:widowControl w:val="0"/>
        <w:numPr>
          <w:ilvl w:val="0"/>
          <w:numId w:val="4"/>
        </w:numPr>
        <w:pBdr>
          <w:top w:val="nil"/>
          <w:left w:val="nil"/>
          <w:bottom w:val="nil"/>
          <w:right w:val="nil"/>
          <w:between w:val="nil"/>
        </w:pBdr>
        <w:spacing w:after="240"/>
      </w:pPr>
      <w:r>
        <w:t>Offer advanced courses in ELA and mathematics.</w:t>
      </w:r>
    </w:p>
    <w:p w14:paraId="577297FB" w14:textId="77777777" w:rsidR="00F92946" w:rsidRDefault="000270C2">
      <w:pPr>
        <w:widowControl w:val="0"/>
        <w:numPr>
          <w:ilvl w:val="0"/>
          <w:numId w:val="4"/>
        </w:numPr>
        <w:pBdr>
          <w:top w:val="nil"/>
          <w:left w:val="nil"/>
          <w:bottom w:val="nil"/>
          <w:right w:val="nil"/>
          <w:between w:val="nil"/>
        </w:pBdr>
        <w:spacing w:after="240"/>
      </w:pPr>
      <w:r>
        <w:t>A translator will be present at all school meetings with parents and, as needed, at other meetings.</w:t>
      </w:r>
    </w:p>
    <w:p w14:paraId="623D64AE" w14:textId="77777777" w:rsidR="00F92946" w:rsidRDefault="00F92946"/>
    <w:p w14:paraId="684C41A6" w14:textId="77777777" w:rsidR="00F92946" w:rsidRDefault="000270C2">
      <w:pPr>
        <w:numPr>
          <w:ilvl w:val="0"/>
          <w:numId w:val="1"/>
        </w:numPr>
      </w:pPr>
      <w:r>
        <w:rPr>
          <w:b/>
        </w:rPr>
        <w:t xml:space="preserve">Hold parent-teacher conferences (at least once a year in elementary schools), during which this compact will be discussed as it relates to the child's individual achievements. </w:t>
      </w:r>
      <w:r>
        <w:t xml:space="preserve"> Specifically, conferences will be held:</w:t>
      </w:r>
    </w:p>
    <w:p w14:paraId="507F605C" w14:textId="77777777" w:rsidR="00F92946" w:rsidRDefault="00F92946"/>
    <w:p w14:paraId="41A08835" w14:textId="77777777" w:rsidR="00F92946" w:rsidRDefault="000270C2">
      <w:pPr>
        <w:numPr>
          <w:ilvl w:val="0"/>
          <w:numId w:val="6"/>
        </w:numPr>
      </w:pPr>
      <w:r>
        <w:t>Title I Parent Meeting –</w:t>
      </w:r>
      <w:r>
        <w:rPr>
          <w:highlight w:val="white"/>
        </w:rPr>
        <w:t xml:space="preserve"> September 5 @ 9:00 AM</w:t>
      </w:r>
      <w:r>
        <w:t xml:space="preserve"> and will be held in the cafeteria. </w:t>
      </w:r>
    </w:p>
    <w:p w14:paraId="46962A7A" w14:textId="77777777" w:rsidR="00F92946" w:rsidRDefault="000270C2">
      <w:pPr>
        <w:numPr>
          <w:ilvl w:val="0"/>
          <w:numId w:val="6"/>
        </w:numPr>
        <w:pBdr>
          <w:top w:val="nil"/>
          <w:left w:val="nil"/>
          <w:bottom w:val="nil"/>
          <w:right w:val="nil"/>
          <w:between w:val="nil"/>
        </w:pBdr>
        <w:rPr>
          <w:rFonts w:ascii="Arial" w:eastAsia="Arial" w:hAnsi="Arial" w:cs="Arial"/>
          <w:color w:val="000000"/>
        </w:rPr>
      </w:pPr>
      <w:r>
        <w:t xml:space="preserve">Teachers are available for lectures during their planning periods.  Parents can email or call teachers to request a conference.  </w:t>
      </w:r>
    </w:p>
    <w:p w14:paraId="09E86044" w14:textId="77777777" w:rsidR="00F92946" w:rsidRDefault="000270C2">
      <w:pPr>
        <w:numPr>
          <w:ilvl w:val="0"/>
          <w:numId w:val="6"/>
        </w:numPr>
      </w:pPr>
      <w:r>
        <w:t xml:space="preserve">Teachers are available for video chat conferences, conference calls, and email conferences at a mutually agreed upon time between the teacher and parents. </w:t>
      </w:r>
    </w:p>
    <w:p w14:paraId="32C1D14B" w14:textId="77777777" w:rsidR="00F92946" w:rsidRDefault="000270C2">
      <w:pPr>
        <w:rPr>
          <w:sz w:val="22"/>
          <w:szCs w:val="22"/>
        </w:rPr>
      </w:pPr>
      <w:r>
        <w:rPr>
          <w:i/>
          <w:sz w:val="22"/>
          <w:szCs w:val="22"/>
        </w:rPr>
        <w:t>.</w:t>
      </w:r>
    </w:p>
    <w:p w14:paraId="5086F3C0" w14:textId="77777777" w:rsidR="00F92946" w:rsidRDefault="000270C2">
      <w:pPr>
        <w:numPr>
          <w:ilvl w:val="0"/>
          <w:numId w:val="1"/>
        </w:numPr>
      </w:pPr>
      <w:r>
        <w:rPr>
          <w:b/>
        </w:rPr>
        <w:t>Provide parents with frequent reports on their child's progress.</w:t>
      </w:r>
      <w:r>
        <w:t xml:space="preserve">  Specifically, the school will provide reports as follows:</w:t>
      </w:r>
    </w:p>
    <w:p w14:paraId="6441EDDB" w14:textId="77777777" w:rsidR="00F92946" w:rsidRDefault="00F92946">
      <w:pPr>
        <w:rPr>
          <w:sz w:val="22"/>
          <w:szCs w:val="22"/>
        </w:rPr>
      </w:pPr>
    </w:p>
    <w:p w14:paraId="504ED3FB" w14:textId="77777777" w:rsidR="00F92946" w:rsidRDefault="000270C2">
      <w:pPr>
        <w:numPr>
          <w:ilvl w:val="0"/>
          <w:numId w:val="5"/>
        </w:numPr>
      </w:pPr>
      <w:r>
        <w:t>Progress reports will be sent home for anyone who has an average below 70.</w:t>
      </w:r>
    </w:p>
    <w:p w14:paraId="7B2733D3" w14:textId="77777777" w:rsidR="00F92946" w:rsidRDefault="000270C2">
      <w:pPr>
        <w:numPr>
          <w:ilvl w:val="0"/>
          <w:numId w:val="5"/>
        </w:numPr>
      </w:pPr>
      <w:r>
        <w:t>Report cards will be printed and sent home with students at the end of each quarter.  The last report card will be sent home by mail</w:t>
      </w:r>
    </w:p>
    <w:p w14:paraId="29FC1838" w14:textId="77777777" w:rsidR="00F92946" w:rsidRDefault="000270C2">
      <w:pPr>
        <w:numPr>
          <w:ilvl w:val="0"/>
          <w:numId w:val="5"/>
        </w:numPr>
      </w:pPr>
      <w:r>
        <w:lastRenderedPageBreak/>
        <w:t>Parents will be able to receive a weekly summary of PowerSchools of their choice</w:t>
      </w:r>
    </w:p>
    <w:p w14:paraId="4739EBD8" w14:textId="77777777" w:rsidR="00F92946" w:rsidRDefault="000270C2">
      <w:pPr>
        <w:numPr>
          <w:ilvl w:val="0"/>
          <w:numId w:val="5"/>
        </w:numPr>
      </w:pPr>
      <w:r>
        <w:t>Parents and students have access to the Power Schools parent portal.</w:t>
      </w:r>
    </w:p>
    <w:p w14:paraId="14198C99" w14:textId="77777777" w:rsidR="00F92946" w:rsidRDefault="000270C2">
      <w:pPr>
        <w:numPr>
          <w:ilvl w:val="0"/>
          <w:numId w:val="5"/>
        </w:numPr>
      </w:pPr>
      <w:r>
        <w:t>Teachers will contact parents via email or phone, as needed, if they have concerns.</w:t>
      </w:r>
    </w:p>
    <w:p w14:paraId="333375DE" w14:textId="77777777" w:rsidR="00F92946" w:rsidRDefault="000270C2">
      <w:pPr>
        <w:numPr>
          <w:ilvl w:val="0"/>
          <w:numId w:val="5"/>
        </w:numPr>
      </w:pPr>
      <w:r>
        <w:t>Teachers will contact parents if a student has more than two 0's for any assignment/test.</w:t>
      </w:r>
    </w:p>
    <w:p w14:paraId="583D8689" w14:textId="77777777" w:rsidR="00F92946" w:rsidRDefault="000270C2">
      <w:pPr>
        <w:numPr>
          <w:ilvl w:val="0"/>
          <w:numId w:val="5"/>
        </w:numPr>
      </w:pPr>
      <w:r>
        <w:t>Teachers will contact parents if a student has an F in their class.</w:t>
      </w:r>
    </w:p>
    <w:p w14:paraId="4B5F1B26" w14:textId="77777777" w:rsidR="00F92946" w:rsidRDefault="000270C2">
      <w:pPr>
        <w:numPr>
          <w:ilvl w:val="0"/>
          <w:numId w:val="5"/>
        </w:numPr>
      </w:pPr>
      <w:r>
        <w:t xml:space="preserve">Teachers will make at least 3 positive contacts with parents per month.  </w:t>
      </w:r>
    </w:p>
    <w:p w14:paraId="1AA1516E" w14:textId="77777777" w:rsidR="00F92946" w:rsidRDefault="00F92946">
      <w:pPr>
        <w:ind w:left="2160"/>
        <w:rPr>
          <w:sz w:val="22"/>
          <w:szCs w:val="22"/>
        </w:rPr>
      </w:pPr>
    </w:p>
    <w:p w14:paraId="39BDAD85" w14:textId="77777777" w:rsidR="00F92946" w:rsidRDefault="000270C2">
      <w:pPr>
        <w:numPr>
          <w:ilvl w:val="0"/>
          <w:numId w:val="1"/>
        </w:numPr>
      </w:pPr>
      <w:r>
        <w:rPr>
          <w:b/>
        </w:rPr>
        <w:t>Provide parents with reasonable access to staff.</w:t>
      </w:r>
      <w:r>
        <w:t xml:space="preserve">  Specifically, staff will be available to consult with parents as follows:</w:t>
      </w:r>
    </w:p>
    <w:p w14:paraId="3CB6A8E0" w14:textId="77777777" w:rsidR="00F92946" w:rsidRDefault="00F92946">
      <w:pPr>
        <w:pBdr>
          <w:top w:val="nil"/>
          <w:left w:val="nil"/>
          <w:bottom w:val="nil"/>
          <w:right w:val="nil"/>
          <w:between w:val="nil"/>
        </w:pBdr>
        <w:rPr>
          <w:i/>
          <w:color w:val="000000"/>
        </w:rPr>
      </w:pPr>
    </w:p>
    <w:p w14:paraId="46795FE2" w14:textId="77777777" w:rsidR="00F92946" w:rsidRDefault="000270C2">
      <w:pPr>
        <w:numPr>
          <w:ilvl w:val="0"/>
          <w:numId w:val="7"/>
        </w:numPr>
        <w:pBdr>
          <w:top w:val="nil"/>
          <w:left w:val="nil"/>
          <w:bottom w:val="nil"/>
          <w:right w:val="nil"/>
          <w:between w:val="nil"/>
        </w:pBdr>
        <w:rPr>
          <w:color w:val="000000"/>
        </w:rPr>
      </w:pPr>
      <w:r>
        <w:t>Elberta Middle School will hold an open house for parents and students one month after the start of the school year</w:t>
      </w:r>
    </w:p>
    <w:p w14:paraId="39603805" w14:textId="77777777" w:rsidR="00F92946" w:rsidRDefault="000270C2">
      <w:pPr>
        <w:numPr>
          <w:ilvl w:val="0"/>
          <w:numId w:val="7"/>
        </w:numPr>
        <w:pBdr>
          <w:top w:val="nil"/>
          <w:left w:val="nil"/>
          <w:bottom w:val="nil"/>
          <w:right w:val="nil"/>
          <w:between w:val="nil"/>
        </w:pBdr>
        <w:rPr>
          <w:color w:val="000000"/>
        </w:rPr>
      </w:pPr>
      <w:r>
        <w:t>Teachers will be available during their individual planning time.</w:t>
      </w:r>
    </w:p>
    <w:p w14:paraId="3B51E644" w14:textId="77777777" w:rsidR="00F92946" w:rsidRDefault="000270C2">
      <w:pPr>
        <w:numPr>
          <w:ilvl w:val="0"/>
          <w:numId w:val="7"/>
        </w:numPr>
      </w:pPr>
      <w:r>
        <w:t xml:space="preserve">Teachers will be available for video chat conferences, conference calls, and email conferences at a time mutually agreed upon between the teacher and parents. </w:t>
      </w:r>
    </w:p>
    <w:p w14:paraId="4FFB9F5C" w14:textId="77777777" w:rsidR="00F92946" w:rsidRDefault="000270C2">
      <w:pPr>
        <w:numPr>
          <w:ilvl w:val="0"/>
          <w:numId w:val="7"/>
        </w:numPr>
      </w:pPr>
      <w:r>
        <w:t xml:space="preserve">Newsletters will be sent weekly via email to tutors/parents </w:t>
      </w:r>
      <w:r>
        <w:rPr>
          <w:sz w:val="22"/>
          <w:szCs w:val="22"/>
        </w:rPr>
        <w:t xml:space="preserve">. </w:t>
      </w:r>
    </w:p>
    <w:p w14:paraId="031D7267" w14:textId="77777777" w:rsidR="00F92946" w:rsidRDefault="00F92946">
      <w:pPr>
        <w:pBdr>
          <w:top w:val="nil"/>
          <w:left w:val="nil"/>
          <w:bottom w:val="nil"/>
          <w:right w:val="nil"/>
          <w:between w:val="nil"/>
        </w:pBdr>
        <w:ind w:left="2160"/>
        <w:rPr>
          <w:color w:val="000000"/>
        </w:rPr>
      </w:pPr>
    </w:p>
    <w:p w14:paraId="1BBA9510" w14:textId="77777777" w:rsidR="00F92946" w:rsidRDefault="000270C2">
      <w:pPr>
        <w:numPr>
          <w:ilvl w:val="0"/>
          <w:numId w:val="1"/>
        </w:numPr>
      </w:pPr>
      <w:r>
        <w:rPr>
          <w:b/>
        </w:rPr>
        <w:t>Provide parents with opportunities to volunteer and participate in their child's class, and to observe classroom activities</w:t>
      </w:r>
      <w:r>
        <w:t xml:space="preserve">, </w:t>
      </w:r>
      <w:r>
        <w:rPr>
          <w:b/>
        </w:rPr>
        <w:t>by:</w:t>
      </w:r>
    </w:p>
    <w:p w14:paraId="5FF550C4" w14:textId="77777777" w:rsidR="00F92946" w:rsidRDefault="00F92946"/>
    <w:p w14:paraId="61286AC2" w14:textId="77777777" w:rsidR="00F92946" w:rsidRDefault="000270C2">
      <w:pPr>
        <w:numPr>
          <w:ilvl w:val="0"/>
          <w:numId w:val="7"/>
        </w:numPr>
        <w:pBdr>
          <w:top w:val="nil"/>
          <w:left w:val="nil"/>
          <w:bottom w:val="nil"/>
          <w:right w:val="nil"/>
          <w:between w:val="nil"/>
        </w:pBdr>
        <w:rPr>
          <w:color w:val="000000"/>
        </w:rPr>
      </w:pPr>
      <w:r>
        <w:rPr>
          <w:color w:val="000000"/>
        </w:rPr>
        <w:t xml:space="preserve">Parents are welcome to volunteer and participate in school and classroom activities.  Parents are required </w:t>
      </w:r>
      <w:r>
        <w:t xml:space="preserve">to register through the main office and receive a visitor's pass each time they arrive on campus.  </w:t>
      </w:r>
      <w:r>
        <w:rPr>
          <w:color w:val="000000"/>
        </w:rPr>
        <w:t xml:space="preserve">Baldwin County Public Schools has developed guidelines for volunteers and can be found on </w:t>
      </w:r>
      <w:hyperlink r:id="rId11">
        <w:r>
          <w:rPr>
            <w:color w:val="0000FF"/>
            <w:u w:val="single"/>
          </w:rPr>
          <w:t>www.bcbe.org</w:t>
        </w:r>
      </w:hyperlink>
      <w:r>
        <w:t>.</w:t>
      </w:r>
    </w:p>
    <w:p w14:paraId="66948278" w14:textId="77777777" w:rsidR="00F92946" w:rsidRDefault="000270C2">
      <w:pPr>
        <w:numPr>
          <w:ilvl w:val="0"/>
          <w:numId w:val="7"/>
        </w:numPr>
        <w:pBdr>
          <w:top w:val="nil"/>
          <w:left w:val="nil"/>
          <w:bottom w:val="nil"/>
          <w:right w:val="nil"/>
          <w:between w:val="nil"/>
        </w:pBdr>
        <w:rPr>
          <w:color w:val="000000"/>
        </w:rPr>
      </w:pPr>
      <w:r>
        <w:t xml:space="preserve">Volunteers may be required to complete the volunteer background clearance. </w:t>
      </w:r>
    </w:p>
    <w:p w14:paraId="6A5E284F" w14:textId="77777777" w:rsidR="00F92946" w:rsidRDefault="000270C2">
      <w:pPr>
        <w:numPr>
          <w:ilvl w:val="0"/>
          <w:numId w:val="7"/>
        </w:numPr>
        <w:pBdr>
          <w:top w:val="nil"/>
          <w:left w:val="nil"/>
          <w:bottom w:val="nil"/>
          <w:right w:val="nil"/>
          <w:between w:val="nil"/>
        </w:pBdr>
      </w:pPr>
      <w:r>
        <w:t>Meet the Warriors – August 6</w:t>
      </w:r>
    </w:p>
    <w:p w14:paraId="393D3C10" w14:textId="77777777" w:rsidR="00F92946" w:rsidRDefault="000270C2">
      <w:pPr>
        <w:numPr>
          <w:ilvl w:val="1"/>
          <w:numId w:val="7"/>
        </w:numPr>
        <w:pBdr>
          <w:top w:val="nil"/>
          <w:left w:val="nil"/>
          <w:bottom w:val="nil"/>
          <w:right w:val="nil"/>
          <w:between w:val="nil"/>
        </w:pBdr>
      </w:pPr>
      <w:r>
        <w:t>7th grade from 5:00 to 6:00</w:t>
      </w:r>
    </w:p>
    <w:p w14:paraId="7D35F1B9" w14:textId="77777777" w:rsidR="00F92946" w:rsidRDefault="000270C2">
      <w:pPr>
        <w:numPr>
          <w:ilvl w:val="1"/>
          <w:numId w:val="7"/>
        </w:numPr>
        <w:pBdr>
          <w:top w:val="nil"/>
          <w:left w:val="nil"/>
          <w:bottom w:val="nil"/>
          <w:right w:val="nil"/>
          <w:between w:val="nil"/>
        </w:pBdr>
      </w:pPr>
      <w:r>
        <w:t>8th grade from 6:00 to 7:00</w:t>
      </w:r>
    </w:p>
    <w:p w14:paraId="19874417" w14:textId="77777777" w:rsidR="00F92946" w:rsidRDefault="000270C2">
      <w:pPr>
        <w:numPr>
          <w:ilvl w:val="1"/>
          <w:numId w:val="7"/>
        </w:numPr>
        <w:pBdr>
          <w:top w:val="nil"/>
          <w:left w:val="nil"/>
          <w:bottom w:val="nil"/>
          <w:right w:val="nil"/>
          <w:between w:val="nil"/>
        </w:pBdr>
      </w:pPr>
      <w:r>
        <w:t xml:space="preserve">Both matches will begin with a mandatory meeting in the gym </w:t>
      </w:r>
    </w:p>
    <w:p w14:paraId="754BDFD3" w14:textId="77777777" w:rsidR="00F92946" w:rsidRDefault="000270C2">
      <w:pPr>
        <w:numPr>
          <w:ilvl w:val="0"/>
          <w:numId w:val="7"/>
        </w:numPr>
        <w:pBdr>
          <w:top w:val="nil"/>
          <w:left w:val="nil"/>
          <w:bottom w:val="nil"/>
          <w:right w:val="nil"/>
          <w:between w:val="nil"/>
        </w:pBdr>
      </w:pPr>
      <w:r>
        <w:t>Parents are invited to attend our quarterly parent meetings to learn about their student's academic progress.  Meetings are scheduled for 9:00 a.m. on October 22, January 14, March 19 and May 20</w:t>
      </w:r>
    </w:p>
    <w:p w14:paraId="7AD687B4" w14:textId="77777777" w:rsidR="00F92946" w:rsidRDefault="000270C2">
      <w:pPr>
        <w:numPr>
          <w:ilvl w:val="0"/>
          <w:numId w:val="7"/>
        </w:numPr>
        <w:pBdr>
          <w:top w:val="nil"/>
          <w:left w:val="nil"/>
          <w:bottom w:val="nil"/>
          <w:right w:val="nil"/>
          <w:between w:val="nil"/>
        </w:pBdr>
      </w:pPr>
      <w:r>
        <w:t>School and community events.</w:t>
      </w:r>
    </w:p>
    <w:p w14:paraId="1320ED5E" w14:textId="77777777" w:rsidR="00F92946" w:rsidRDefault="00F92946">
      <w:pPr>
        <w:pBdr>
          <w:top w:val="nil"/>
          <w:left w:val="nil"/>
          <w:bottom w:val="nil"/>
          <w:right w:val="nil"/>
          <w:between w:val="nil"/>
        </w:pBdr>
        <w:ind w:left="2160"/>
        <w:rPr>
          <w:i/>
          <w:sz w:val="22"/>
          <w:szCs w:val="22"/>
        </w:rPr>
      </w:pPr>
    </w:p>
    <w:p w14:paraId="713EF50E" w14:textId="77777777" w:rsidR="00F92946" w:rsidRDefault="000270C2">
      <w:pPr>
        <w:pBdr>
          <w:top w:val="nil"/>
          <w:left w:val="nil"/>
          <w:bottom w:val="nil"/>
          <w:right w:val="nil"/>
          <w:between w:val="nil"/>
        </w:pBdr>
        <w:rPr>
          <w:b/>
        </w:rPr>
      </w:pPr>
      <w:r>
        <w:rPr>
          <w:b/>
        </w:rPr>
        <w:t xml:space="preserve">      6. Ensure regular, two-way and meaningful communication between family members and </w:t>
      </w:r>
    </w:p>
    <w:p w14:paraId="174C05FC" w14:textId="77777777" w:rsidR="00F92946" w:rsidRDefault="000270C2">
      <w:pPr>
        <w:pBdr>
          <w:top w:val="nil"/>
          <w:left w:val="nil"/>
          <w:bottom w:val="nil"/>
          <w:right w:val="nil"/>
          <w:between w:val="nil"/>
        </w:pBdr>
        <w:rPr>
          <w:b/>
        </w:rPr>
      </w:pPr>
      <w:r>
        <w:rPr>
          <w:b/>
        </w:rPr>
        <w:t xml:space="preserve">          school staff and, to the extent possible, in a language that family members can </w:t>
      </w:r>
    </w:p>
    <w:p w14:paraId="5A8E5D9A" w14:textId="77777777" w:rsidR="00F92946" w:rsidRDefault="000270C2">
      <w:pPr>
        <w:pBdr>
          <w:top w:val="nil"/>
          <w:left w:val="nil"/>
          <w:bottom w:val="nil"/>
          <w:right w:val="nil"/>
          <w:between w:val="nil"/>
        </w:pBdr>
        <w:rPr>
          <w:b/>
          <w:sz w:val="22"/>
          <w:szCs w:val="22"/>
        </w:rPr>
      </w:pPr>
      <w:r>
        <w:rPr>
          <w:b/>
        </w:rPr>
        <w:t xml:space="preserve">          understand.  </w:t>
      </w:r>
    </w:p>
    <w:p w14:paraId="22A9BA9C" w14:textId="77777777" w:rsidR="00F92946" w:rsidRDefault="000270C2">
      <w:pPr>
        <w:numPr>
          <w:ilvl w:val="0"/>
          <w:numId w:val="3"/>
        </w:numPr>
        <w:pBdr>
          <w:top w:val="nil"/>
          <w:left w:val="nil"/>
          <w:bottom w:val="nil"/>
          <w:right w:val="nil"/>
          <w:between w:val="nil"/>
        </w:pBdr>
      </w:pPr>
      <w:r>
        <w:t xml:space="preserve">The school will provide meaningful, written communication in the first language of the student and family members.  </w:t>
      </w:r>
    </w:p>
    <w:p w14:paraId="6468A818" w14:textId="77777777" w:rsidR="00F92946" w:rsidRDefault="00F92946">
      <w:pPr>
        <w:pBdr>
          <w:top w:val="nil"/>
          <w:left w:val="nil"/>
          <w:bottom w:val="nil"/>
          <w:right w:val="nil"/>
          <w:between w:val="nil"/>
        </w:pBdr>
        <w:ind w:left="720"/>
        <w:rPr>
          <w:color w:val="000000"/>
          <w:sz w:val="22"/>
          <w:szCs w:val="22"/>
        </w:rPr>
      </w:pPr>
    </w:p>
    <w:p w14:paraId="1E058E1E" w14:textId="77777777" w:rsidR="00F92946" w:rsidRDefault="00F92946">
      <w:pPr>
        <w:ind w:left="360"/>
      </w:pPr>
      <w:bookmarkStart w:id="0" w:name="_heading=h.30j0zll" w:colFirst="0" w:colLast="0"/>
      <w:bookmarkEnd w:id="0"/>
    </w:p>
    <w:p w14:paraId="5629CFDE" w14:textId="77777777" w:rsidR="00F92946" w:rsidRDefault="000270C2">
      <w:pPr>
        <w:keepNext/>
        <w:pBdr>
          <w:top w:val="nil"/>
          <w:left w:val="nil"/>
          <w:bottom w:val="nil"/>
          <w:right w:val="nil"/>
          <w:between w:val="nil"/>
        </w:pBdr>
        <w:spacing w:after="240"/>
        <w:rPr>
          <w:b/>
          <w:color w:val="000000"/>
          <w:u w:val="single"/>
        </w:rPr>
      </w:pPr>
      <w:r>
        <w:rPr>
          <w:b/>
          <w:color w:val="000000"/>
          <w:u w:val="single"/>
        </w:rPr>
        <w:lastRenderedPageBreak/>
        <w:t>Parental Responsibilities</w:t>
      </w:r>
    </w:p>
    <w:p w14:paraId="1D184F9E" w14:textId="77777777" w:rsidR="00F92946" w:rsidRDefault="000270C2">
      <w:bookmarkStart w:id="1" w:name="_heading=h.1fob9te" w:colFirst="0" w:colLast="0"/>
      <w:bookmarkEnd w:id="1"/>
      <w:r>
        <w:rPr>
          <w:b/>
        </w:rPr>
        <w:t>We, as parents, will support our children's learning in the following ways:</w:t>
      </w:r>
    </w:p>
    <w:p w14:paraId="48B31D51" w14:textId="77777777" w:rsidR="00F92946" w:rsidRDefault="00F92946"/>
    <w:p w14:paraId="1A7879C1" w14:textId="77777777" w:rsidR="00F92946" w:rsidRDefault="000270C2">
      <w:pPr>
        <w:numPr>
          <w:ilvl w:val="0"/>
          <w:numId w:val="2"/>
        </w:numPr>
        <w:ind w:left="2160"/>
      </w:pPr>
      <w:r>
        <w:t>Control attendance (absences, departures/arrivals, tardiness).</w:t>
      </w:r>
    </w:p>
    <w:p w14:paraId="1AE3A5FA" w14:textId="77777777" w:rsidR="00F92946" w:rsidRDefault="000270C2">
      <w:pPr>
        <w:numPr>
          <w:ilvl w:val="0"/>
          <w:numId w:val="2"/>
        </w:numPr>
        <w:ind w:left="2160"/>
      </w:pPr>
      <w:r>
        <w:t>Send students to school prepared to learn and on time by 7:45.</w:t>
      </w:r>
    </w:p>
    <w:p w14:paraId="2A631886" w14:textId="77777777" w:rsidR="00F92946" w:rsidRDefault="000270C2">
      <w:pPr>
        <w:numPr>
          <w:ilvl w:val="0"/>
          <w:numId w:val="2"/>
        </w:numPr>
        <w:ind w:left="2160"/>
      </w:pPr>
      <w:r>
        <w:t>Make sure you complete the task.</w:t>
      </w:r>
    </w:p>
    <w:p w14:paraId="36B0A911" w14:textId="77777777" w:rsidR="00F92946" w:rsidRDefault="000270C2">
      <w:pPr>
        <w:numPr>
          <w:ilvl w:val="0"/>
          <w:numId w:val="2"/>
        </w:numPr>
        <w:ind w:left="2160"/>
      </w:pPr>
      <w:r>
        <w:t>Check email frequently.</w:t>
      </w:r>
    </w:p>
    <w:p w14:paraId="3252C998" w14:textId="77777777" w:rsidR="00F92946" w:rsidRDefault="000270C2">
      <w:pPr>
        <w:numPr>
          <w:ilvl w:val="0"/>
          <w:numId w:val="2"/>
        </w:numPr>
        <w:ind w:left="2160"/>
      </w:pPr>
      <w:r>
        <w:t>Monitor students' habits to ensure they get enough sleep and maintain good health/nutrition.</w:t>
      </w:r>
    </w:p>
    <w:p w14:paraId="2D0C8C95" w14:textId="77777777" w:rsidR="00F92946" w:rsidRDefault="000270C2">
      <w:pPr>
        <w:numPr>
          <w:ilvl w:val="0"/>
          <w:numId w:val="2"/>
        </w:numPr>
        <w:ind w:left="2160"/>
      </w:pPr>
      <w:r>
        <w:t xml:space="preserve">Volunteer in my child's classroom as needed. </w:t>
      </w:r>
    </w:p>
    <w:p w14:paraId="557A0B17" w14:textId="77777777" w:rsidR="00F92946" w:rsidRDefault="000270C2">
      <w:pPr>
        <w:numPr>
          <w:ilvl w:val="0"/>
          <w:numId w:val="2"/>
        </w:numPr>
        <w:ind w:left="2160"/>
      </w:pPr>
      <w:r>
        <w:t>Participate, as appropriate, in decisions related to my children's education.</w:t>
      </w:r>
    </w:p>
    <w:p w14:paraId="46085ED3" w14:textId="77777777" w:rsidR="00F92946" w:rsidRDefault="000270C2">
      <w:pPr>
        <w:numPr>
          <w:ilvl w:val="0"/>
          <w:numId w:val="2"/>
        </w:numPr>
        <w:ind w:left="2160"/>
      </w:pPr>
      <w:r>
        <w:t>Promote the positive use of my child's extracurricular time.</w:t>
      </w:r>
    </w:p>
    <w:p w14:paraId="4A2AACF4" w14:textId="77777777" w:rsidR="00F92946" w:rsidRDefault="000270C2">
      <w:pPr>
        <w:numPr>
          <w:ilvl w:val="0"/>
          <w:numId w:val="2"/>
        </w:numPr>
        <w:ind w:left="2160"/>
      </w:pPr>
      <w:r>
        <w:t>Stay informed about my child's education and communicate with the school by promptly reading all school or school district notices, whether received by my child, email, or by mail and responding, as appropriate.</w:t>
      </w:r>
    </w:p>
    <w:p w14:paraId="6239E07C" w14:textId="77777777" w:rsidR="00F92946" w:rsidRDefault="000270C2">
      <w:pPr>
        <w:numPr>
          <w:ilvl w:val="0"/>
          <w:numId w:val="2"/>
        </w:numPr>
        <w:ind w:left="2160"/>
      </w:pPr>
      <w:r>
        <w:t>Serve, to the extent possible, on advisory groups, such as Title I advisory committees and parent involvement committees.</w:t>
      </w:r>
    </w:p>
    <w:p w14:paraId="6165D8B3" w14:textId="77777777" w:rsidR="00F92946" w:rsidRDefault="000270C2">
      <w:pPr>
        <w:numPr>
          <w:ilvl w:val="0"/>
          <w:numId w:val="2"/>
        </w:numPr>
        <w:ind w:left="2160"/>
      </w:pPr>
      <w:r>
        <w:t>Keep current numbers, emails, and addresses up to date with the school registrar.</w:t>
      </w:r>
    </w:p>
    <w:p w14:paraId="1B373B33" w14:textId="77777777" w:rsidR="00F92946" w:rsidRDefault="000270C2">
      <w:pPr>
        <w:numPr>
          <w:ilvl w:val="0"/>
          <w:numId w:val="2"/>
        </w:numPr>
        <w:ind w:left="2160"/>
      </w:pPr>
      <w:r>
        <w:t>Closely monitor my child's grades through PowerSchool: Login credentials can be obtained by contacting the main office.</w:t>
      </w:r>
    </w:p>
    <w:p w14:paraId="30E6C3C8" w14:textId="77777777" w:rsidR="00F92946" w:rsidRDefault="000270C2">
      <w:pPr>
        <w:numPr>
          <w:ilvl w:val="0"/>
          <w:numId w:val="2"/>
        </w:numPr>
        <w:ind w:left="2160"/>
      </w:pPr>
      <w:r>
        <w:t>Emphasize the importance of education on a regular basis.</w:t>
      </w:r>
    </w:p>
    <w:p w14:paraId="1FF1A899" w14:textId="77777777" w:rsidR="00F92946" w:rsidRDefault="00F92946">
      <w:bookmarkStart w:id="2" w:name="_heading=h.3znysh7" w:colFirst="0" w:colLast="0"/>
      <w:bookmarkEnd w:id="2"/>
    </w:p>
    <w:p w14:paraId="14DDC05D" w14:textId="77777777" w:rsidR="00F92946" w:rsidRDefault="000270C2">
      <w:pPr>
        <w:keepNext/>
        <w:pBdr>
          <w:top w:val="nil"/>
          <w:left w:val="nil"/>
          <w:bottom w:val="nil"/>
          <w:right w:val="nil"/>
          <w:between w:val="nil"/>
        </w:pBdr>
        <w:spacing w:after="240"/>
        <w:rPr>
          <w:b/>
          <w:color w:val="000000"/>
          <w:u w:val="single"/>
        </w:rPr>
      </w:pPr>
      <w:r>
        <w:rPr>
          <w:b/>
          <w:color w:val="000000"/>
          <w:u w:val="single"/>
        </w:rPr>
        <w:t>Student Responsibilities (review as appropriate to grade level)</w:t>
      </w:r>
    </w:p>
    <w:p w14:paraId="1A296DE7" w14:textId="77777777" w:rsidR="00F92946" w:rsidRDefault="000270C2">
      <w:r>
        <w:rPr>
          <w:b/>
        </w:rPr>
        <w:t>We, as students, will share the responsibility for improving our academic achievement and reaching the high standards of the State.  Specifically, we will:</w:t>
      </w:r>
    </w:p>
    <w:p w14:paraId="426A00A6" w14:textId="77777777" w:rsidR="00F92946" w:rsidRDefault="00F92946"/>
    <w:p w14:paraId="77A7AFF3" w14:textId="77777777" w:rsidR="00F92946" w:rsidRDefault="000270C2">
      <w:pPr>
        <w:numPr>
          <w:ilvl w:val="0"/>
          <w:numId w:val="8"/>
        </w:numPr>
        <w:ind w:left="2160"/>
      </w:pPr>
      <w:r>
        <w:t>To be masters of our shares.</w:t>
      </w:r>
    </w:p>
    <w:p w14:paraId="771600B3" w14:textId="77777777" w:rsidR="00F92946" w:rsidRDefault="000270C2">
      <w:pPr>
        <w:numPr>
          <w:ilvl w:val="0"/>
          <w:numId w:val="8"/>
        </w:numPr>
        <w:ind w:left="2160"/>
      </w:pPr>
      <w:r>
        <w:t>Participate in class activities.</w:t>
      </w:r>
    </w:p>
    <w:p w14:paraId="2225C3CC" w14:textId="77777777" w:rsidR="00F92946" w:rsidRDefault="000270C2">
      <w:pPr>
        <w:numPr>
          <w:ilvl w:val="0"/>
          <w:numId w:val="8"/>
        </w:numPr>
        <w:ind w:left="2160"/>
      </w:pPr>
      <w:r>
        <w:t>Get organized and ready for school.</w:t>
      </w:r>
    </w:p>
    <w:p w14:paraId="1DD52AD3" w14:textId="77777777" w:rsidR="00F92946" w:rsidRDefault="000270C2">
      <w:pPr>
        <w:numPr>
          <w:ilvl w:val="0"/>
          <w:numId w:val="8"/>
        </w:numPr>
        <w:ind w:left="2160"/>
      </w:pPr>
      <w:r>
        <w:t>Arrive at school on time every day.</w:t>
      </w:r>
    </w:p>
    <w:p w14:paraId="15D89F98" w14:textId="77777777" w:rsidR="00F92946" w:rsidRDefault="000270C2">
      <w:pPr>
        <w:numPr>
          <w:ilvl w:val="0"/>
          <w:numId w:val="8"/>
        </w:numPr>
        <w:ind w:left="2160"/>
      </w:pPr>
      <w:r>
        <w:t>Work hard to give the best of ourselves in class and in homework.</w:t>
      </w:r>
    </w:p>
    <w:p w14:paraId="326F53E0" w14:textId="77777777" w:rsidR="00F92946" w:rsidRDefault="000270C2">
      <w:pPr>
        <w:numPr>
          <w:ilvl w:val="0"/>
          <w:numId w:val="8"/>
        </w:numPr>
        <w:ind w:left="2160"/>
      </w:pPr>
      <w:r>
        <w:t>Prioritize our after-school hours to meet our academic goals.</w:t>
      </w:r>
    </w:p>
    <w:p w14:paraId="73F1810D" w14:textId="77777777" w:rsidR="00F92946" w:rsidRDefault="000270C2">
      <w:pPr>
        <w:numPr>
          <w:ilvl w:val="0"/>
          <w:numId w:val="8"/>
        </w:numPr>
        <w:ind w:left="2160"/>
      </w:pPr>
      <w:r>
        <w:t xml:space="preserve">Give the parent or adult who is responsible for my well-being all notices and information you receive from the school. </w:t>
      </w:r>
    </w:p>
    <w:p w14:paraId="12F0D745" w14:textId="77777777" w:rsidR="00F92946" w:rsidRDefault="000270C2">
      <w:pPr>
        <w:numPr>
          <w:ilvl w:val="0"/>
          <w:numId w:val="8"/>
        </w:numPr>
        <w:ind w:left="2160"/>
      </w:pPr>
      <w:r>
        <w:t>Obey all school and classroom expectations.</w:t>
      </w:r>
    </w:p>
    <w:p w14:paraId="3C7F3C2C" w14:textId="77777777" w:rsidR="00F92946" w:rsidRDefault="000270C2">
      <w:pPr>
        <w:numPr>
          <w:ilvl w:val="0"/>
          <w:numId w:val="8"/>
        </w:numPr>
        <w:ind w:left="2160"/>
      </w:pPr>
      <w:r>
        <w:t>Be respectful of school property</w:t>
      </w:r>
    </w:p>
    <w:p w14:paraId="7834301C" w14:textId="77777777" w:rsidR="00F92946" w:rsidRDefault="000270C2">
      <w:pPr>
        <w:numPr>
          <w:ilvl w:val="0"/>
          <w:numId w:val="8"/>
        </w:numPr>
        <w:ind w:left="2160"/>
      </w:pPr>
      <w:r>
        <w:t>Be a strong warrior and a proud warrior.</w:t>
      </w:r>
    </w:p>
    <w:p w14:paraId="052690FF" w14:textId="77777777" w:rsidR="00F92946" w:rsidRDefault="00F92946">
      <w:pPr>
        <w:ind w:left="2160" w:hanging="360"/>
      </w:pPr>
    </w:p>
    <w:p w14:paraId="33952CA0" w14:textId="77777777" w:rsidR="00F92946" w:rsidRDefault="00F92946"/>
    <w:p w14:paraId="7CDDD37B" w14:textId="77777777" w:rsidR="00F92946" w:rsidRDefault="00F92946"/>
    <w:p w14:paraId="65072252" w14:textId="77777777" w:rsidR="00F92946" w:rsidRDefault="000270C2">
      <w:pPr>
        <w:tabs>
          <w:tab w:val="left" w:pos="3360"/>
          <w:tab w:val="left" w:pos="6720"/>
        </w:tabs>
      </w:pPr>
      <w:r>
        <w:t>________________________</w:t>
      </w:r>
      <w:r>
        <w:tab/>
        <w:t xml:space="preserve">      __________________            ______________________</w:t>
      </w:r>
    </w:p>
    <w:p w14:paraId="5DBCA1BE" w14:textId="77777777" w:rsidR="00F92946" w:rsidRDefault="000270C2">
      <w:pPr>
        <w:rPr>
          <w:sz w:val="22"/>
          <w:szCs w:val="22"/>
        </w:rPr>
      </w:pPr>
      <w:r>
        <w:rPr>
          <w:sz w:val="22"/>
          <w:szCs w:val="22"/>
        </w:rPr>
        <w:t xml:space="preserve">School Representative's Signature      </w:t>
      </w:r>
      <w:r>
        <w:rPr>
          <w:sz w:val="22"/>
          <w:szCs w:val="22"/>
        </w:rPr>
        <w:tab/>
      </w:r>
      <w:r>
        <w:rPr>
          <w:sz w:val="22"/>
          <w:szCs w:val="22"/>
        </w:rPr>
        <w:tab/>
        <w:t xml:space="preserve">      Primary Firm(s)</w:t>
      </w:r>
      <w:r>
        <w:rPr>
          <w:sz w:val="22"/>
          <w:szCs w:val="22"/>
        </w:rPr>
        <w:tab/>
      </w:r>
      <w:r>
        <w:rPr>
          <w:sz w:val="22"/>
          <w:szCs w:val="22"/>
        </w:rPr>
        <w:tab/>
        <w:t xml:space="preserve">               Student Signature</w:t>
      </w:r>
    </w:p>
    <w:p w14:paraId="2895DCD4" w14:textId="77777777" w:rsidR="00F92946" w:rsidRDefault="00F92946"/>
    <w:p w14:paraId="18456C96" w14:textId="77777777" w:rsidR="00F92946" w:rsidRDefault="00F92946"/>
    <w:p w14:paraId="3A63797B" w14:textId="77777777" w:rsidR="00F92946" w:rsidRDefault="000270C2">
      <w:pPr>
        <w:tabs>
          <w:tab w:val="left" w:pos="3360"/>
          <w:tab w:val="left" w:pos="6720"/>
        </w:tabs>
      </w:pPr>
      <w:r>
        <w:t>______________________</w:t>
      </w:r>
      <w:r>
        <w:tab/>
        <w:t xml:space="preserve">        _______________</w:t>
      </w:r>
      <w:r>
        <w:tab/>
        <w:t>___________________</w:t>
      </w:r>
    </w:p>
    <w:p w14:paraId="15382600" w14:textId="77777777" w:rsidR="00F92946" w:rsidRDefault="000270C2">
      <w:pPr>
        <w:ind w:firstLine="720"/>
      </w:pPr>
      <w:r>
        <w:lastRenderedPageBreak/>
        <w:t xml:space="preserve">     Date</w:t>
      </w:r>
      <w:r>
        <w:tab/>
      </w:r>
      <w:r>
        <w:tab/>
      </w:r>
      <w:r>
        <w:tab/>
      </w:r>
      <w:r>
        <w:tab/>
        <w:t xml:space="preserve">    Date</w:t>
      </w:r>
      <w:r>
        <w:tab/>
      </w:r>
      <w:r>
        <w:tab/>
      </w:r>
      <w:r>
        <w:tab/>
      </w:r>
      <w:r>
        <w:tab/>
        <w:t xml:space="preserve">         Date</w:t>
      </w:r>
    </w:p>
    <w:p w14:paraId="261677F6" w14:textId="63AF3F57" w:rsidR="00F92946" w:rsidRDefault="00F92946"/>
    <w:sectPr w:rsidR="00F92946">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C31"/>
    <w:multiLevelType w:val="multilevel"/>
    <w:tmpl w:val="CFFA310A"/>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1" w15:restartNumberingAfterBreak="0">
    <w:nsid w:val="053D2EB9"/>
    <w:multiLevelType w:val="multilevel"/>
    <w:tmpl w:val="59488A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5444AE9"/>
    <w:multiLevelType w:val="multilevel"/>
    <w:tmpl w:val="FEBE5822"/>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 w15:restartNumberingAfterBreak="0">
    <w:nsid w:val="34130602"/>
    <w:multiLevelType w:val="multilevel"/>
    <w:tmpl w:val="56EC33D6"/>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4" w15:restartNumberingAfterBreak="0">
    <w:nsid w:val="5A5825EB"/>
    <w:multiLevelType w:val="multilevel"/>
    <w:tmpl w:val="CA06F59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1C509EC"/>
    <w:multiLevelType w:val="multilevel"/>
    <w:tmpl w:val="A0E036DC"/>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6" w15:restartNumberingAfterBreak="0">
    <w:nsid w:val="6E85235C"/>
    <w:multiLevelType w:val="multilevel"/>
    <w:tmpl w:val="905CBB5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77B94CA4"/>
    <w:multiLevelType w:val="multilevel"/>
    <w:tmpl w:val="D778B2F8"/>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num w:numId="1" w16cid:durableId="422846344">
    <w:abstractNumId w:val="4"/>
  </w:num>
  <w:num w:numId="2" w16cid:durableId="28574863">
    <w:abstractNumId w:val="2"/>
  </w:num>
  <w:num w:numId="3" w16cid:durableId="235939430">
    <w:abstractNumId w:val="1"/>
  </w:num>
  <w:num w:numId="4" w16cid:durableId="631208359">
    <w:abstractNumId w:val="5"/>
  </w:num>
  <w:num w:numId="5" w16cid:durableId="1045570031">
    <w:abstractNumId w:val="3"/>
  </w:num>
  <w:num w:numId="6" w16cid:durableId="600915507">
    <w:abstractNumId w:val="0"/>
  </w:num>
  <w:num w:numId="7" w16cid:durableId="720861530">
    <w:abstractNumId w:val="7"/>
  </w:num>
  <w:num w:numId="8" w16cid:durableId="899943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46"/>
    <w:rsid w:val="000270C2"/>
    <w:rsid w:val="00034611"/>
    <w:rsid w:val="00062BC9"/>
    <w:rsid w:val="00101055"/>
    <w:rsid w:val="0040691B"/>
    <w:rsid w:val="00E12511"/>
    <w:rsid w:val="00F9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B662"/>
  <w15:docId w15:val="{1409C25A-B8CF-DB42-91C9-633D3DDA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838C1"/>
    <w:rPr>
      <w:color w:val="0000FF" w:themeColor="hyperlink"/>
      <w:u w:val="single"/>
    </w:rPr>
  </w:style>
  <w:style w:type="character" w:styleId="UnresolvedMention">
    <w:name w:val="Unresolved Mention"/>
    <w:basedOn w:val="DefaultParagraphFont"/>
    <w:uiPriority w:val="99"/>
    <w:semiHidden/>
    <w:unhideWhenUsed/>
    <w:rsid w:val="00A838C1"/>
    <w:rPr>
      <w:color w:val="605E5C"/>
      <w:shd w:val="clear" w:color="auto" w:fill="E1DFDD"/>
    </w:rPr>
  </w:style>
  <w:style w:type="character" w:styleId="PlaceholderText">
    <w:name w:val="Placeholder Text"/>
    <w:basedOn w:val="DefaultParagraphFont"/>
    <w:uiPriority w:val="99"/>
    <w:semiHidden/>
    <w:rsid w:val="000346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e.org" TargetMode="External"/><Relationship Id="rId5" Type="http://schemas.openxmlformats.org/officeDocument/2006/relationships/settings" Target="settings.xml"/><Relationship Id="rId10" Type="http://schemas.openxmlformats.org/officeDocument/2006/relationships/hyperlink" Target="mailto:tfduffy@bcbe.org"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78K1adXoKYHTX9dyTCK1/xZrdQ==">CgMxLjAyCGguZ2pkZ3hzMgloLjMwajB6bGwyCWguMWZvYjl0ZTIJaC4zem55c2g3OAByITFrY3d3d0o0aFpGWDJLb21VMTV5ekpYbS1mWUpTeC1vWg==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0E9A60-ADBE-1845-8AC6-49ECE318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Duffy</cp:lastModifiedBy>
  <cp:revision>1</cp:revision>
  <dcterms:created xsi:type="dcterms:W3CDTF">2023-06-06T20:17:00Z</dcterms:created>
  <dcterms:modified xsi:type="dcterms:W3CDTF">2024-09-30T18:02:00Z</dcterms:modified>
</cp:coreProperties>
</file>